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7E" w:rsidRPr="000C1339" w:rsidRDefault="000C1339">
      <w:pPr>
        <w:rPr>
          <w:rFonts w:ascii="Times New Roman" w:hAnsi="Times New Roman" w:cs="Times New Roman"/>
          <w:b/>
        </w:rPr>
      </w:pPr>
      <w:r w:rsidRPr="000C1339">
        <w:rPr>
          <w:rFonts w:ascii="Times New Roman" w:hAnsi="Times New Roman" w:cs="Times New Roman"/>
          <w:b/>
        </w:rPr>
        <w:t>Nestabilita pately – možnosti operační léčby</w:t>
      </w:r>
    </w:p>
    <w:p w:rsidR="000C1339" w:rsidRPr="000C1339" w:rsidRDefault="000C1339">
      <w:pPr>
        <w:rPr>
          <w:rFonts w:ascii="Times New Roman" w:hAnsi="Times New Roman" w:cs="Times New Roman"/>
        </w:rPr>
      </w:pPr>
      <w:r w:rsidRPr="000C1339">
        <w:rPr>
          <w:rFonts w:ascii="Times New Roman" w:hAnsi="Times New Roman" w:cs="Times New Roman"/>
        </w:rPr>
        <w:t>Sadovský P., Musil D., Čapek R., Dudek M.</w:t>
      </w:r>
    </w:p>
    <w:p w:rsidR="000C1339" w:rsidRPr="000C1339" w:rsidRDefault="000C1339">
      <w:pPr>
        <w:rPr>
          <w:rFonts w:ascii="Times New Roman" w:hAnsi="Times New Roman" w:cs="Times New Roman"/>
        </w:rPr>
      </w:pPr>
    </w:p>
    <w:p w:rsidR="000C1339" w:rsidRDefault="000C1339">
      <w:pPr>
        <w:rPr>
          <w:rFonts w:ascii="Times New Roman" w:hAnsi="Times New Roman" w:cs="Times New Roman"/>
        </w:rPr>
      </w:pPr>
      <w:r w:rsidRPr="000C1339">
        <w:rPr>
          <w:rFonts w:ascii="Times New Roman" w:hAnsi="Times New Roman" w:cs="Times New Roman"/>
        </w:rPr>
        <w:t xml:space="preserve">Cíl: patofysiologie nestability pately, dělení, možnosti operační a </w:t>
      </w:r>
      <w:proofErr w:type="spellStart"/>
      <w:r w:rsidRPr="000C1339">
        <w:rPr>
          <w:rFonts w:ascii="Times New Roman" w:hAnsi="Times New Roman" w:cs="Times New Roman"/>
        </w:rPr>
        <w:t>konzervativné</w:t>
      </w:r>
      <w:proofErr w:type="spellEnd"/>
      <w:r w:rsidRPr="000C1339">
        <w:rPr>
          <w:rFonts w:ascii="Times New Roman" w:hAnsi="Times New Roman" w:cs="Times New Roman"/>
        </w:rPr>
        <w:t xml:space="preserve"> terapie</w:t>
      </w:r>
    </w:p>
    <w:p w:rsidR="000C1339" w:rsidRDefault="000C1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Metoda: operační léčba nestability na pracovišti ortopedie v </w:t>
      </w:r>
      <w:proofErr w:type="spellStart"/>
      <w:proofErr w:type="gramStart"/>
      <w:r>
        <w:rPr>
          <w:rFonts w:ascii="Times New Roman" w:hAnsi="Times New Roman" w:cs="Times New Roman"/>
        </w:rPr>
        <w:t>Č.Budějovicích</w:t>
      </w:r>
      <w:proofErr w:type="spellEnd"/>
      <w:proofErr w:type="gramEnd"/>
      <w:r>
        <w:rPr>
          <w:rFonts w:ascii="Times New Roman" w:hAnsi="Times New Roman" w:cs="Times New Roman"/>
        </w:rPr>
        <w:t xml:space="preserve"> – procedury prováděné na měkkých tkáních, kostní výkony, kombinované výkony – jejich indikace a vlastní provedení</w:t>
      </w:r>
    </w:p>
    <w:p w:rsidR="000C1339" w:rsidRDefault="000C1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Výsledky: hodnocení souboru 134 operací v období 2011-2021, kdy na podkladě indikačního algoritmu byly provedeny </w:t>
      </w:r>
      <w:proofErr w:type="gramStart"/>
      <w:r>
        <w:rPr>
          <w:rFonts w:ascii="Times New Roman" w:hAnsi="Times New Roman" w:cs="Times New Roman"/>
        </w:rPr>
        <w:t>výkony  prezentované</w:t>
      </w:r>
      <w:proofErr w:type="gramEnd"/>
      <w:r>
        <w:rPr>
          <w:rFonts w:ascii="Times New Roman" w:hAnsi="Times New Roman" w:cs="Times New Roman"/>
        </w:rPr>
        <w:t xml:space="preserve"> v přednášce s jednou pooperační </w:t>
      </w:r>
      <w:proofErr w:type="spellStart"/>
      <w:r>
        <w:rPr>
          <w:rFonts w:ascii="Times New Roman" w:hAnsi="Times New Roman" w:cs="Times New Roman"/>
        </w:rPr>
        <w:t>reluxací</w:t>
      </w:r>
      <w:proofErr w:type="spellEnd"/>
      <w:r>
        <w:rPr>
          <w:rFonts w:ascii="Times New Roman" w:hAnsi="Times New Roman" w:cs="Times New Roman"/>
        </w:rPr>
        <w:t xml:space="preserve"> a tedy potvrzení správnosti indikačního schématu operační léčby.</w:t>
      </w:r>
    </w:p>
    <w:p w:rsidR="000C1339" w:rsidRPr="000C1339" w:rsidRDefault="000C1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Závěr: prezentace indikačních kritérií používaných na </w:t>
      </w:r>
      <w:proofErr w:type="spellStart"/>
      <w:r>
        <w:rPr>
          <w:rFonts w:ascii="Times New Roman" w:hAnsi="Times New Roman" w:cs="Times New Roman"/>
        </w:rPr>
        <w:t>ortop</w:t>
      </w:r>
      <w:proofErr w:type="spellEnd"/>
      <w:r>
        <w:rPr>
          <w:rFonts w:ascii="Times New Roman" w:hAnsi="Times New Roman" w:cs="Times New Roman"/>
        </w:rPr>
        <w:t>. oddělení Nemocnice v </w:t>
      </w:r>
      <w:proofErr w:type="spellStart"/>
      <w:proofErr w:type="gramStart"/>
      <w:r>
        <w:rPr>
          <w:rFonts w:ascii="Times New Roman" w:hAnsi="Times New Roman" w:cs="Times New Roman"/>
        </w:rPr>
        <w:t>Č.Budějovicích</w:t>
      </w:r>
      <w:proofErr w:type="spellEnd"/>
      <w:proofErr w:type="gramEnd"/>
      <w:r>
        <w:rPr>
          <w:rFonts w:ascii="Times New Roman" w:hAnsi="Times New Roman" w:cs="Times New Roman"/>
        </w:rPr>
        <w:t xml:space="preserve">, upozornění na úskalí a komplikace. </w:t>
      </w:r>
    </w:p>
    <w:sectPr w:rsidR="000C1339" w:rsidRPr="000C1339" w:rsidSect="00B3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C1339"/>
    <w:rsid w:val="000C1339"/>
    <w:rsid w:val="00B3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E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635</Characters>
  <Application>Microsoft Office Word</Application>
  <DocSecurity>0</DocSecurity>
  <Lines>5</Lines>
  <Paragraphs>1</Paragraphs>
  <ScaleCrop>false</ScaleCrop>
  <Company>ATC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2021-09-03T15:30:00Z</dcterms:created>
  <dcterms:modified xsi:type="dcterms:W3CDTF">2021-09-03T15:40:00Z</dcterms:modified>
</cp:coreProperties>
</file>